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D55008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30.01.2020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E37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30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с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AE37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425B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</w:t>
            </w:r>
            <w:r w:rsidR="006C7F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AE37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E3745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</w:t>
            </w:r>
            <w:r w:rsidRPr="00695D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статистики предприятий, строительства и инвестиций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D55008" w:rsidRDefault="00970E64" w:rsidP="00E63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5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AE37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06 февраля по 26</w:t>
                        </w:r>
                        <w:r w:rsidR="00D55008" w:rsidRPr="00D5500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EA0FED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4368"/>
      </w:tblGrid>
      <w:tr w:rsidR="00AB3F47" w:rsidRPr="00C65C0B" w:rsidTr="00AB3F47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65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442F12" w:rsidRPr="00D9485D" w:rsidRDefault="00AE3745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Отдел статистики предприятий, строительства и инвестиций</w:t>
            </w:r>
          </w:p>
        </w:tc>
      </w:tr>
      <w:tr w:rsidR="005C6DFD" w:rsidRPr="00C65C0B" w:rsidTr="00AE3745">
        <w:trPr>
          <w:trHeight w:val="2117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7) Федеральный закон от 24 июля 2007г. № 209-ФЗ «О развитии малого и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4368" w:type="dxa"/>
          </w:tcPr>
          <w:p w:rsidR="00D55008" w:rsidRPr="00AE3745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AE3745" w:rsidRPr="00AE3745" w:rsidRDefault="00AE3745" w:rsidP="00AE3745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E3745">
              <w:rPr>
                <w:rFonts w:ascii="Times New Roman" w:hAnsi="Times New Roman" w:cs="Times New Roman"/>
                <w:sz w:val="20"/>
              </w:rPr>
              <w:t xml:space="preserve">1. Основные права и обязанности </w:t>
            </w:r>
            <w:r w:rsidRPr="00AE3745">
              <w:rPr>
                <w:rFonts w:ascii="Times New Roman" w:hAnsi="Times New Roman"/>
                <w:sz w:val="20"/>
              </w:rPr>
              <w:t>Старшего специалиста 1 разряда</w:t>
            </w:r>
            <w:r w:rsidRPr="00AE3745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AE3745" w:rsidRPr="00AE3745" w:rsidRDefault="00AE3745" w:rsidP="00AE374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E3745">
              <w:rPr>
                <w:rFonts w:ascii="Times New Roman" w:hAnsi="Times New Roman" w:cs="Times New Roman"/>
                <w:sz w:val="20"/>
              </w:rPr>
              <w:t>2. Обязанности С</w:t>
            </w:r>
            <w:r w:rsidRPr="00AE3745">
              <w:rPr>
                <w:rFonts w:ascii="Times New Roman" w:hAnsi="Times New Roman"/>
                <w:sz w:val="20"/>
              </w:rPr>
              <w:t>таршего специалиста 1 разряда</w:t>
            </w:r>
            <w:r w:rsidRPr="00AE3745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E3745">
              <w:rPr>
                <w:rFonts w:ascii="Times New Roman" w:hAnsi="Times New Roman"/>
                <w:sz w:val="20"/>
              </w:rPr>
              <w:t>статьями 9</w:t>
            </w:r>
            <w:r w:rsidRPr="00AE374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E3745">
              <w:rPr>
                <w:rFonts w:ascii="Times New Roman" w:hAnsi="Times New Roman"/>
                <w:sz w:val="20"/>
              </w:rPr>
              <w:t>11</w:t>
            </w:r>
            <w:r w:rsidRPr="00AE3745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E3745">
              <w:rPr>
                <w:rFonts w:ascii="Times New Roman" w:hAnsi="Times New Roman"/>
                <w:sz w:val="20"/>
              </w:rPr>
              <w:t>12</w:t>
            </w:r>
            <w:r w:rsidRPr="00AE3745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3. Должностные обязанности Старшего специалиста 1 разряда отдела: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 xml:space="preserve">3.1. В соответствии с Положением об Отделе, поручениями начальника отдела, заместителя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2 взаимодействует со специалистами других отделов Краснодарстата по вопросам, входящим в компетенцию Отдела;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3) осуществляет контроль за входящей и исходящей электронной почтой отдела;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7)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3.2. 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9) участвует в сборе и разработке, обеспечивает полноту сбора отчетности, контроль показателей по формам: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П-1 «Сведения о производстве и отгрузке товаров и услуг»,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1-предприятие «Основные сведения о деятельности организации»,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1- натура-БМ «Сведения о производстве, отгрузке продукции и балансе производственных мощностей»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П-5м «Основные сведения о деятельности организации»,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ПМ-пром «Сведения о производстве продкции малым предприятием»,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4-ТЭР «Сведения об остатках, поступлении и расходе топливно-энергетических ресурсов, сборе и использовании отработанных нефтепродуктов»,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23-Н «Сведения о производстве, передаче, распределении и потреблении электрической энергии»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1 ИП «Сведения о деятельности индивидуального предпринимателя»,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МП (микро) «Сведения об  основных показателях деятельности микро-предприятия»,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ПМ «Сведения о деятельности малого предприятия»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П-2 «Сведения об инвестициях в нефинансовые активы»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№ П-2 (инвест) «Сведения об инвестиционной деятельности».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10) Является ответственной за выпуск следующих форм и макетов: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 xml:space="preserve">№ 1-НАНО "Сведения об отгрузке товаров,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работ и услуг, связанных с нанотехнологиями",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макет 31 по натуральным показателям формы № П-1 «Сведения о производстве и отгрузке товаров и услуг» и формы № 1-натура-БМ «Сведения о производстве, отгрузке продукции и балансе производственных мощностей».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>11)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AE3745" w:rsidRPr="00AE3745" w:rsidRDefault="00AE3745" w:rsidP="00AE37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12)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>14)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AE3745" w:rsidRPr="00AE3745" w:rsidRDefault="00AE3745" w:rsidP="00AE3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15)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AE3745" w:rsidRPr="00AE3745" w:rsidRDefault="00AE3745" w:rsidP="00AE3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16)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</w:t>
            </w: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AE3745" w:rsidRPr="00AE3745" w:rsidRDefault="00AE3745" w:rsidP="00AE3745">
            <w:pPr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bCs/>
                <w:sz w:val="20"/>
                <w:szCs w:val="20"/>
              </w:rPr>
              <w:t>18)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E3745">
              <w:rPr>
                <w:rFonts w:ascii="Times New Roman" w:hAnsi="Times New Roman"/>
                <w:sz w:val="20"/>
                <w:szCs w:val="20"/>
              </w:rPr>
              <w:t xml:space="preserve">3. Старший специалист 1 разряда отдела также: 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</w:t>
            </w: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эксперта отдела, ведущего специалиста-эксперта отдела по вопросам, относящимся к сфере деятельности Отдела;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AE3745" w:rsidRPr="00AE3745" w:rsidRDefault="00AE3745" w:rsidP="00AE3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5C6DFD" w:rsidRPr="00AE3745" w:rsidRDefault="005C6DFD" w:rsidP="00C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22068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  <w:bookmarkStart w:id="7" w:name="_GoBack"/>
            <w:bookmarkEnd w:id="7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34" w:rsidRDefault="00E42534" w:rsidP="00201071">
      <w:pPr>
        <w:spacing w:after="0" w:line="240" w:lineRule="auto"/>
      </w:pPr>
      <w:r>
        <w:separator/>
      </w:r>
    </w:p>
  </w:endnote>
  <w:endnote w:type="continuationSeparator" w:id="0">
    <w:p w:rsidR="00E42534" w:rsidRDefault="00E4253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34" w:rsidRDefault="00E42534" w:rsidP="00201071">
      <w:pPr>
        <w:spacing w:after="0" w:line="240" w:lineRule="auto"/>
      </w:pPr>
      <w:r>
        <w:separator/>
      </w:r>
    </w:p>
  </w:footnote>
  <w:footnote w:type="continuationSeparator" w:id="0">
    <w:p w:rsidR="00E42534" w:rsidRDefault="00E42534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E7427"/>
    <w:rsid w:val="00201071"/>
    <w:rsid w:val="0022068D"/>
    <w:rsid w:val="00244DBB"/>
    <w:rsid w:val="00276FD1"/>
    <w:rsid w:val="0028152D"/>
    <w:rsid w:val="00302EFB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461D8"/>
    <w:rsid w:val="00660633"/>
    <w:rsid w:val="0069144C"/>
    <w:rsid w:val="00695DC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936293"/>
    <w:rsid w:val="00960589"/>
    <w:rsid w:val="00970E64"/>
    <w:rsid w:val="009776CB"/>
    <w:rsid w:val="00993A78"/>
    <w:rsid w:val="009953B9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D1F18"/>
    <w:rsid w:val="00AE3745"/>
    <w:rsid w:val="00AE4D1A"/>
    <w:rsid w:val="00B362E8"/>
    <w:rsid w:val="00B60CA2"/>
    <w:rsid w:val="00B66103"/>
    <w:rsid w:val="00B81884"/>
    <w:rsid w:val="00BC1E0E"/>
    <w:rsid w:val="00BE4DFB"/>
    <w:rsid w:val="00C17DFC"/>
    <w:rsid w:val="00C3575F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2534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B030-CB04-4D09-B4B6-6FB11DA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2019-07-23T07:43:00Z</cp:lastPrinted>
  <dcterms:created xsi:type="dcterms:W3CDTF">2020-05-15T11:44:00Z</dcterms:created>
  <dcterms:modified xsi:type="dcterms:W3CDTF">2020-05-15T11:44:00Z</dcterms:modified>
</cp:coreProperties>
</file>